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01A" w:rsidRDefault="003A00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A001A" w:rsidRDefault="00991CD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</w:t>
      </w:r>
    </w:p>
    <w:p w:rsidR="003A001A" w:rsidRDefault="00991CD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работы межведомственной комиссии Краснодарского края </w:t>
      </w:r>
    </w:p>
    <w:p w:rsidR="003A001A" w:rsidRDefault="00991CD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противодействию нелегальной занятости на 2026 год</w:t>
      </w:r>
    </w:p>
    <w:p w:rsidR="003A001A" w:rsidRDefault="003A00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9"/>
        <w:tblW w:w="14596" w:type="dxa"/>
        <w:tblLayout w:type="fixed"/>
        <w:tblLook w:val="04A0"/>
      </w:tblPr>
      <w:tblGrid>
        <w:gridCol w:w="596"/>
        <w:gridCol w:w="3535"/>
        <w:gridCol w:w="2768"/>
        <w:gridCol w:w="2606"/>
        <w:gridCol w:w="2410"/>
        <w:gridCol w:w="2681"/>
      </w:tblGrid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документа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исполнения мероприятия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исполнитель, соисполнитель</w:t>
            </w:r>
          </w:p>
        </w:tc>
      </w:tr>
      <w:tr w:rsidR="003A001A">
        <w:tc>
          <w:tcPr>
            <w:tcW w:w="14595" w:type="dxa"/>
            <w:gridSpan w:val="6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Информационно-аналитическая деятельность</w:t>
            </w: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 проведения информационной кампании на территории Краснодарского края по тематике нелегальной занятости.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Повышение правовой грамотности населения и формирование негативного отношения к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t>занятости.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Сводный отчет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Ежеквартально, до 5 числа месяца, следующего за отчетным периодом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Соисполнители: члены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елегальной занятости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ее рабочие группы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3A001A">
            <w:pPr>
              <w:spacing w:after="0" w:line="240" w:lineRule="auto"/>
            </w:pP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работы телефонов «горячей линии» и рассмотренных письменных обращений граждан по вопросам нелегальной занятости и выплаты «серой» заработной платы.</w:t>
            </w: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Повышение эффективности выявления нелегально занятых </w:t>
            </w:r>
            <w:r>
              <w:rPr>
                <w:rFonts w:ascii="Times New Roman" w:hAnsi="Times New Roman"/>
                <w:sz w:val="28"/>
                <w:szCs w:val="28"/>
              </w:rPr>
              <w:t>граждан.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Сводный отчет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Ежеквартально, до 5 числа месяца, следующего за отчетным периодом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Анализ реализации регионального плана  мероприятий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нелегальной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занятости в Краснодарском крае на 2025-2028 годы.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проб-лемных вопросов в деятельности рабо-чих групп комиссии,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эффек-тивности легализа-ции трудовых отношений.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Сводный отчет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труда и социального </w:t>
            </w:r>
            <w:r>
              <w:rPr>
                <w:rFonts w:ascii="Times New Roman" w:hAnsi="Times New Roman"/>
                <w:sz w:val="28"/>
                <w:szCs w:val="28"/>
              </w:rPr>
              <w:t>развития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Анализ работы межведомственной комиссии Краснодарского края по противодействию нелегальной занятости и работе рабочих групп.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проб-лемных вопросов в деятельности рабо-чих групп комиссии,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повышение эффек-тивности </w:t>
            </w:r>
            <w:r>
              <w:rPr>
                <w:rFonts w:ascii="Times New Roman" w:hAnsi="Times New Roman"/>
                <w:sz w:val="28"/>
                <w:szCs w:val="28"/>
              </w:rPr>
              <w:t>легализа-ции трудовых отношений.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Сводный отчет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Анализ работы рабочих групп межведомственной комиссии Краснодарского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Выявление проб-лемных вопросов в деятельности рабо-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чих групп комиссии,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эффек-тивности легализа-ции трудовых отношений.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Сводный отчет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труда и социального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развития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 главы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муниципальных образований Краснодарского края- члены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Анализ динамики поступления НДФЛ по результатам работы рабочих групп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межведомственной комиссии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Сводная информация по итогам поступления НДФЛ.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Сводный отчет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Федеральной налоговой службы по Краснодарскому краю (по согласованию),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Соисполнители: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министерство 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финансов, главы муниципальных образований Краснодарского края - члены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работы по результатам проведенных рабочими группами Комис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сии мероприятий в отношении хозяйствующих субъектов, имеющих признаки нелегальной занятости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в соответствии с приказом Минтруда России от 02.02.2024 № 40-н информации о хозяйст-вующих субъектах, имею-щих действующие на протяжении всего отчет-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ного периода л</w:t>
            </w:r>
            <w:r>
              <w:rPr>
                <w:rFonts w:ascii="Times New Roman" w:hAnsi="Times New Roman"/>
                <w:sz w:val="28"/>
                <w:szCs w:val="28"/>
              </w:rPr>
              <w:t>ицензии на осуществление розничной продажи алкогольной продукции; исполнителях государственных (муници-пальных) контрактов на территории Краснодарс-кого края стоимостью свыше 10 млн. рублей за исключением контрактов на поставку товаров; перевозчиках, осуще</w:t>
            </w:r>
            <w:r>
              <w:rPr>
                <w:rFonts w:ascii="Times New Roman" w:hAnsi="Times New Roman"/>
                <w:sz w:val="28"/>
                <w:szCs w:val="28"/>
              </w:rPr>
              <w:t>ств-ляющихдеятельность по перевозке пассажиров и багажа легковым такси.</w:t>
            </w: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Повышение эффективности деятельности рабочих групп Комиссии, формирование рейтинга по результатам работы.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Сводный отчет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Ежеквартально, до 20 числа месяца, следующего за отчетным </w:t>
            </w:r>
            <w:r>
              <w:rPr>
                <w:rFonts w:ascii="Times New Roman" w:hAnsi="Times New Roman"/>
                <w:sz w:val="28"/>
                <w:szCs w:val="28"/>
              </w:rPr>
              <w:t>периодом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Соисполнители: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главы муниципальных образований Краснодарского края - члены межведомственной комиссии Краснодарского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</w:t>
            </w:r>
            <w:r>
              <w:rPr>
                <w:rFonts w:ascii="Times New Roman" w:hAnsi="Times New Roman"/>
                <w:sz w:val="28"/>
                <w:szCs w:val="28"/>
              </w:rPr>
              <w:t>ованию)</w:t>
            </w: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информации в разрезе муниципальных образований по численности прочих категорий населения в трудоспособном возрасте, не занятого в экономике, проведение оценки потенциальной численности граждан в нелегальной занятости.</w:t>
            </w: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актуаль</w:t>
            </w:r>
            <w:r>
              <w:rPr>
                <w:rFonts w:ascii="Times New Roman" w:hAnsi="Times New Roman"/>
                <w:sz w:val="28"/>
                <w:szCs w:val="28"/>
              </w:rPr>
              <w:t>ных сведений в разрезе муниципальных образований по численности прочих категорий населения в трудоспособном возрасте, не занятого в экономике.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Сводный отчет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полугодие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Исполнитель: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Соисполнители: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главы муниципальных образований Краснодарского края - члены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(по согласованию)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A001A">
        <w:tc>
          <w:tcPr>
            <w:tcW w:w="14595" w:type="dxa"/>
            <w:gridSpan w:val="6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Тематические вопросы для рассмотрения на заседаниях Комиссии</w:t>
            </w: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итогах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проведения контрольных мероприятий в отношении хозяйствую-щих субъектов по вопросам соблюдения трудового законодательст-ва и выявления нелегаль-ной занятости в 2025 году.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проб-лемных вопросов в деятельности рабо-чих групп комиссии,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эф</w:t>
            </w:r>
            <w:r>
              <w:rPr>
                <w:rFonts w:ascii="Times New Roman" w:hAnsi="Times New Roman"/>
                <w:sz w:val="28"/>
                <w:szCs w:val="28"/>
              </w:rPr>
              <w:t>фек-тивности легализа-ции трудовых отношений.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квартал 2026 года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межрегиональная территориальная  государственная инспекция труда в Краснодарском крае и Республике Адыгея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принимаемых мерах по противодействию </w:t>
            </w:r>
            <w:r>
              <w:rPr>
                <w:rFonts w:ascii="Times New Roman" w:hAnsi="Times New Roman"/>
                <w:sz w:val="28"/>
                <w:szCs w:val="28"/>
              </w:rPr>
              <w:t>нелегальной занятости в сфере сельского хозяйства и перерабатывающей промышленности Краснодарского края.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проблемных вопросов при взаимодействии всех заинтересованных сторон.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квартал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сельского хозяйства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перерабатывающей промышленности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 главы муниципальных образований Краснодарского края - члена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11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 совместных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мероприя-тиях, направленных на выявление и пресечение фактов осуществления трудовой деятельности иностранных граждан с нарушением порядка, установленного законода-тельством Российской Федерации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Повышение эффективности легализации трудовых отношений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Докла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 xml:space="preserve">I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квартал</w:t>
            </w: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 xml:space="preserve">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Докладчик: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 по вопросам миграции Главного управле</w:t>
            </w:r>
            <w:bookmarkStart w:id="0" w:name="_GoBack_Копия_1"/>
            <w:bookmarkEnd w:id="0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ния Министерства внутренних дел Российской Федерации по Краснодарскому краю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(по согласованию)</w:t>
            </w:r>
          </w:p>
          <w:p w:rsidR="003A001A" w:rsidRDefault="003A001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Содокладчик: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межрегиональная территориальная  государственная инспекция труда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Краснодарском крае и Республике Адыгея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12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Итоги проведения совмест-ных проверок на предмет полноты и корректности оплаченных иностранными гражданами налогов на доходы физических лиц, а также страховых взносов, уплаченных работодателя-ми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2025 год.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налого-вой дисциплины, обеспечение своевременности и полноты уплаты налогов и сборов в бюджеты и госу-дарственные фонды, предупреждение, выявление и пресе-чение преступлений и административных правонарушений.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Предоставление информац</w:t>
            </w:r>
            <w:r>
              <w:rPr>
                <w:rFonts w:ascii="Times New Roman" w:hAnsi="Times New Roman"/>
                <w:sz w:val="28"/>
                <w:szCs w:val="28"/>
              </w:rPr>
              <w:t>ии в министерство труда и социального развития Краснодарского края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Министерства внутренних дел Российской Федерации по Краснодарскому краю (по согласованию), Управление Федеральной налоговой службы </w:t>
            </w:r>
            <w:r>
              <w:rPr>
                <w:rFonts w:ascii="Times New Roman" w:hAnsi="Times New Roman"/>
                <w:sz w:val="28"/>
                <w:szCs w:val="28"/>
              </w:rPr>
              <w:t>по Краснодарскому краю 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работе межведомствен-ной комиссии Краснодарс-кого края по противодейст-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вию нелегальной занятости.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Координация работы по борьбе с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занятостью.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Протокол заседания межведомственной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труда и социального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развития Краснодарского края</w:t>
            </w:r>
          </w:p>
          <w:p w:rsidR="003A001A" w:rsidRDefault="003A001A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органы исполнительной власти Краснодарск</w:t>
            </w:r>
            <w:r>
              <w:rPr>
                <w:rFonts w:ascii="Times New Roman" w:hAnsi="Times New Roman"/>
                <w:sz w:val="28"/>
                <w:szCs w:val="28"/>
              </w:rPr>
              <w:t>ого края – члены межведомственной комиссии Краснодарского края по противодействию нелегальной занятости, рабочие группы межведомственной комиссии Краснодарского края по противодействию нелегальной занятости</w:t>
            </w: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 итогах проведения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контрольных мероприятий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отношении хозяйствую-щих субъектов по вопро-сам соблюдения трудового законодательства и выяв-ления нелегальной занятости.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Выявление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проблемных вопросов в деятельности рабочих групп комиссии,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эффективности легализации трудовых отношений.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Доклад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II квартал 2026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Докладчик: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межрегиональная территориальная  государственная инспекция труда в Краснодарском крае и Республике Адыгея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принимаемых мерах по противодействию нелегальной занятости в сфере транспорта и дорожного хо</w:t>
            </w:r>
            <w:r>
              <w:rPr>
                <w:rFonts w:ascii="Times New Roman" w:hAnsi="Times New Roman"/>
                <w:sz w:val="28"/>
                <w:szCs w:val="28"/>
              </w:rPr>
              <w:t>зяйства Краснодарского края.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проблемных вопросов при взаимодействии всех заинтересованных сторон.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транспорта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дорожного хозяйства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 главы муниципальных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образований Краснодарского края - члена межведомственной комиссии Краснодарского края по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1" w:name="_GoBack"/>
            <w:bookmarkEnd w:id="1"/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принимаемых мерах по противодействию нелегальной занятости в сфере курортов, туризма и олимпийского насл</w:t>
            </w:r>
            <w:r>
              <w:rPr>
                <w:rFonts w:ascii="Times New Roman" w:hAnsi="Times New Roman"/>
                <w:sz w:val="28"/>
                <w:szCs w:val="28"/>
              </w:rPr>
              <w:t>едия Краснодарского края.</w:t>
            </w: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проблемных вопросов при взаимодействии всех заинтересованных сторон.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курортов, туризма и олимпийского наследия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 главы муниципальных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образований Краснодарского края - члена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работе межведомствен-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ной комиссии Краснодарс-кого края по противодейст-вию нелегальной занятости.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Координация работы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борьбе с нелегальной занятостью.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Протокол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заседания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Докладчик: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министерство труда и социального развития Краснодарского края</w:t>
            </w:r>
          </w:p>
          <w:p w:rsidR="003A001A" w:rsidRDefault="003A001A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органы исполнительной власти Краснодарского края – члены межведомственной комиссии Краснодарского края по противодействию нелегальной занятости, рабочие группы межведомственной комиссии Краснодарского края 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зан</w:t>
            </w:r>
            <w:r>
              <w:rPr>
                <w:rFonts w:ascii="Times New Roman" w:hAnsi="Times New Roman"/>
                <w:sz w:val="28"/>
                <w:szCs w:val="28"/>
              </w:rPr>
              <w:t>ятости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принимаемых мерах по противодействию нелегальной занятости в сфере строительства Краснодарского края.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проблемных вопросов при взаимодействии всех заинтересованных сторон.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Департамент </w:t>
            </w:r>
            <w:r>
              <w:rPr>
                <w:rFonts w:ascii="Times New Roman" w:hAnsi="Times New Roman"/>
                <w:sz w:val="28"/>
                <w:szCs w:val="28"/>
              </w:rPr>
              <w:t>строительства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 главы муниципальных образований Краснодарского края - члена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 итогах проведения контрольных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мероприятий в отношении хозяйствую-щих субъектов по вопросам соблюдения трудового законодательст-ва и выявления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нелегальной занятости.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Выявление проблемных вопросов в деятельности рабочих групп комиссии,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эффективности легализации трудовых отноше</w:t>
            </w:r>
            <w:r>
              <w:rPr>
                <w:rFonts w:ascii="Times New Roman" w:hAnsi="Times New Roman"/>
                <w:sz w:val="28"/>
                <w:szCs w:val="28"/>
              </w:rPr>
              <w:t>ний.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Доклад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III квартал 2026 года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межрегиональная территориальная  государственная инспекция труда в Краснодарском крае и Республике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Адыгея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</w:p>
        </w:tc>
      </w:tr>
      <w:tr w:rsidR="003A001A">
        <w:trPr>
          <w:trHeight w:val="298"/>
        </w:trPr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принимаемых мерах по противодействию нелегальной занятости в сфере промышленной </w:t>
            </w:r>
            <w:r>
              <w:rPr>
                <w:rFonts w:ascii="Times New Roman" w:hAnsi="Times New Roman"/>
                <w:sz w:val="28"/>
                <w:szCs w:val="28"/>
              </w:rPr>
              <w:t>политики Краснодарского края.</w:t>
            </w: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проблемных вопросов при взаимодействии всех заинтересованных сторон.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III квартал 2026 года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промышленной политики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 главы муниципальных образований Кра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снодарского края - члена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работе межведомствен-ной комиссии Краснодарс-кого края по противодейст-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вию нелегальной занятости.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Координация работы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борьбе с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занятостью.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Протокол заседания межведомственной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труда и социального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развития Краснодарского края</w:t>
            </w:r>
          </w:p>
          <w:p w:rsidR="003A001A" w:rsidRDefault="003A001A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</w:t>
            </w:r>
            <w:r>
              <w:rPr>
                <w:rFonts w:ascii="Times New Roman" w:hAnsi="Times New Roman"/>
                <w:sz w:val="28"/>
                <w:szCs w:val="28"/>
              </w:rPr>
              <w:t>ы исполнительной власти Краснодарского края – члены межведомственной комиссии Краснодарского края по противодействию нелегальной занятости, рабочие группы межведомственной комиссии Краснодарского края по противодействию нелегальной занятости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работы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межведомственной комиссии Краснодарского края по противодействию нелегальной занятости совместно с управлением Федеральной налоговой службы с работодателями (индивидуальными предпринимателями), привлекающими к работе более 10 филических </w:t>
            </w:r>
            <w:r>
              <w:rPr>
                <w:rFonts w:ascii="Times New Roman" w:hAnsi="Times New Roman"/>
                <w:sz w:val="28"/>
                <w:szCs w:val="28"/>
              </w:rPr>
              <w:t>лиц «смозанятых» со среднемесячным доходом 20 тыс. рублей.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Координация работы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борьбе с нелегальной занятостью.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Доклад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Докладчик: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межрегиональная территориальная  государственная инспекция труда в Краснодарском крае и Республике Ады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гея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</w:p>
          <w:p w:rsidR="003A001A" w:rsidRDefault="003A001A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органы исполнительной власти Краснодарского края – члены межведомственной комиссии Краснодарского края по противодействию нелегальной занятости, рабочие группы межведомственной комиссии Краснодарского края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противодействию нелегальной занятости,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главы муниципальных образований Краснодарского края - члены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  <w:p w:rsidR="003A001A" w:rsidRDefault="003A001A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001A">
        <w:trPr>
          <w:trHeight w:val="667"/>
        </w:trPr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принимаемых мерах по противодействию нелегаль</w:t>
            </w:r>
            <w:r>
              <w:rPr>
                <w:rFonts w:ascii="Times New Roman" w:hAnsi="Times New Roman"/>
                <w:sz w:val="28"/>
                <w:szCs w:val="28"/>
              </w:rPr>
              <w:t>ной занятости в потребительской сфере Краснодарского края.</w:t>
            </w: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проблемных вопросов при взаимодействии всех заинтересованных сторон.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III квартал 2026 года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Департамент потребительской сферы и регулирования рынка алкоголя </w:t>
            </w:r>
            <w:r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 главы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муниципальных образований Краснодарского края - члена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001A">
        <w:tc>
          <w:tcPr>
            <w:tcW w:w="595" w:type="dxa"/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3535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итогах проведения контрольных мероприятий в от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ношении хозяйствую-щих субъектов по вопро-сам соблюдения трудового законодательства и выявле-ния нелегальной занятости.</w:t>
            </w:r>
          </w:p>
          <w:p w:rsidR="003A001A" w:rsidRDefault="003A00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проблемных вопро-сов в деятельности рабочих групп комиссии, повыше-ние эффективности легализации трудо-вых отношений.</w:t>
            </w:r>
          </w:p>
        </w:tc>
        <w:tc>
          <w:tcPr>
            <w:tcW w:w="2606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IV квартал 2026 года</w:t>
            </w:r>
          </w:p>
        </w:tc>
        <w:tc>
          <w:tcPr>
            <w:tcW w:w="2681" w:type="dxa"/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межрегиональная территориальная  государственная инспекция труда в Краснодарском крае и Республике Адыгея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принимаемых мерах по противодействию нелегальной занятости в сфере топливно-энергети-ческого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комплекса и жилищно-коммунального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хозяйства Краснодарского края.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Выявление проблемных вопросов при взаимодействии всех заинтересованных сторон.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IV квартал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топливно-энергетического комплекса и жилищно-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коммунального х</w:t>
            </w:r>
            <w:r>
              <w:rPr>
                <w:rFonts w:ascii="Times New Roman" w:hAnsi="Times New Roman"/>
                <w:sz w:val="28"/>
                <w:szCs w:val="28"/>
              </w:rPr>
              <w:t>озяйства Краснодарского края</w:t>
            </w:r>
          </w:p>
          <w:p w:rsidR="003A001A" w:rsidRDefault="003A00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 главы муниципальных образований Краснодарского края - члена межведомственной комиссии Краснодарского края по противодействию</w:t>
            </w:r>
          </w:p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3A001A" w:rsidRDefault="00991C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3A001A">
        <w:tc>
          <w:tcPr>
            <w:tcW w:w="595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3535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 итогах работы межведомственной </w:t>
            </w:r>
            <w:r>
              <w:rPr>
                <w:rFonts w:ascii="Times New Roman" w:hAnsi="Times New Roman"/>
                <w:sz w:val="28"/>
                <w:szCs w:val="28"/>
              </w:rPr>
              <w:t>комиссии Краснодарского края по противодействию нелегальной занятости.</w:t>
            </w:r>
          </w:p>
        </w:tc>
        <w:tc>
          <w:tcPr>
            <w:tcW w:w="2768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Координация работы по борьбе с нелегальной занятостью.</w:t>
            </w:r>
          </w:p>
        </w:tc>
        <w:tc>
          <w:tcPr>
            <w:tcW w:w="2606" w:type="dxa"/>
            <w:tcBorders>
              <w:top w:val="nil"/>
            </w:tcBorders>
          </w:tcPr>
          <w:p w:rsidR="003A001A" w:rsidRDefault="00991CD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заседа-ния межведомст-венной комиссии Краснодарского края по противо-действию нелегаль-ной занятости</w:t>
            </w:r>
          </w:p>
        </w:tc>
        <w:tc>
          <w:tcPr>
            <w:tcW w:w="2410" w:type="dxa"/>
            <w:tcBorders>
              <w:top w:val="nil"/>
            </w:tcBorders>
          </w:tcPr>
          <w:p w:rsidR="003A001A" w:rsidRDefault="00991C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2681" w:type="dxa"/>
            <w:tcBorders>
              <w:top w:val="nil"/>
            </w:tcBorders>
          </w:tcPr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Докладчик: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  <w:p w:rsidR="003A001A" w:rsidRDefault="003A001A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Содокладчики:</w:t>
            </w:r>
          </w:p>
          <w:p w:rsidR="003A001A" w:rsidRDefault="00991CD1">
            <w:pPr>
              <w:spacing w:after="0"/>
              <w:ind w:left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исполнительной власти Краснодарского края – члены межведомственной комиссии Краснодарского края по противодействию нелегальной занятости, рабочие группы межведо</w:t>
            </w:r>
            <w:r>
              <w:rPr>
                <w:rFonts w:ascii="Times New Roman" w:hAnsi="Times New Roman"/>
                <w:sz w:val="28"/>
                <w:szCs w:val="28"/>
              </w:rPr>
              <w:t>мственной комиссии Краснодарского края по противодействию нелегальной занятости</w:t>
            </w:r>
          </w:p>
        </w:tc>
      </w:tr>
    </w:tbl>
    <w:p w:rsidR="003A001A" w:rsidRDefault="003A001A">
      <w:pPr>
        <w:spacing w:after="0"/>
        <w:rPr>
          <w:rFonts w:ascii="Times New Roman" w:hAnsi="Times New Roman"/>
          <w:sz w:val="28"/>
          <w:szCs w:val="28"/>
        </w:rPr>
      </w:pPr>
    </w:p>
    <w:sectPr w:rsidR="003A001A" w:rsidSect="003A001A">
      <w:headerReference w:type="even" r:id="rId6"/>
      <w:headerReference w:type="default" r:id="rId7"/>
      <w:headerReference w:type="first" r:id="rId8"/>
      <w:pgSz w:w="16838" w:h="11906" w:orient="landscape"/>
      <w:pgMar w:top="1701" w:right="1134" w:bottom="851" w:left="1134" w:header="709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CD1" w:rsidRDefault="00991CD1" w:rsidP="003A001A">
      <w:pPr>
        <w:spacing w:after="0" w:line="240" w:lineRule="auto"/>
      </w:pPr>
      <w:r>
        <w:separator/>
      </w:r>
    </w:p>
  </w:endnote>
  <w:endnote w:type="continuationSeparator" w:id="0">
    <w:p w:rsidR="00991CD1" w:rsidRDefault="00991CD1" w:rsidP="003A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CD1" w:rsidRDefault="00991CD1" w:rsidP="003A001A">
      <w:pPr>
        <w:spacing w:after="0" w:line="240" w:lineRule="auto"/>
      </w:pPr>
      <w:r>
        <w:separator/>
      </w:r>
    </w:p>
  </w:footnote>
  <w:footnote w:type="continuationSeparator" w:id="0">
    <w:p w:rsidR="00991CD1" w:rsidRDefault="00991CD1" w:rsidP="003A0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1A" w:rsidRDefault="003A001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1A" w:rsidRDefault="003A001A">
    <w:pPr>
      <w:pStyle w:val="a6"/>
      <w:jc w:val="center"/>
      <w:rPr>
        <w:rFonts w:ascii="Times New Roman" w:hAnsi="Times New Roman"/>
      </w:rPr>
    </w:pPr>
    <w:r>
      <w:rPr>
        <w:rFonts w:ascii="Times New Roman" w:hAnsi="Times New Roman"/>
      </w:rPr>
      <w:pict/>
    </w:r>
    <w:r>
      <w:rPr>
        <w:rFonts w:ascii="Times New Roman" w:hAnsi="Times New Roman"/>
      </w:rPr>
      <w:pict>
        <v:shape id="Врезка1" o:spid="_x0000_s1025" type="#_x0000_m1026" style="position:absolute;left:0;text-align:left;margin-left:0;margin-top:.05pt;width:25.5pt;height:13.3pt;z-index:251658240;mso-wrap-style:square;mso-position-horizontal:center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  <w:p w:rsidR="003A001A" w:rsidRDefault="003A001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1A" w:rsidRDefault="00991CD1">
    <w:pPr>
      <w:spacing w:after="0"/>
      <w:ind w:left="9923"/>
      <w:outlineLvl w:val="1"/>
      <w:rPr>
        <w:b/>
        <w:bCs/>
      </w:rPr>
    </w:pPr>
    <w:r>
      <w:rPr>
        <w:rFonts w:ascii="Times New Roman" w:hAnsi="Times New Roman"/>
        <w:sz w:val="20"/>
      </w:rPr>
      <w:t>УТВЕРЖДЕН</w:t>
    </w:r>
  </w:p>
  <w:p w:rsidR="003A001A" w:rsidRDefault="00991CD1">
    <w:pPr>
      <w:spacing w:after="0"/>
      <w:ind w:left="9923"/>
      <w:outlineLvl w:val="1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межведомственной комиссией </w:t>
    </w:r>
  </w:p>
  <w:p w:rsidR="003A001A" w:rsidRDefault="00991CD1">
    <w:pPr>
      <w:spacing w:after="0"/>
      <w:ind w:left="9923"/>
      <w:outlineLvl w:val="1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Краснодарского края по противодействию </w:t>
    </w:r>
    <w:r>
      <w:rPr>
        <w:rFonts w:ascii="Times New Roman" w:hAnsi="Times New Roman"/>
        <w:sz w:val="20"/>
      </w:rPr>
      <w:br/>
    </w:r>
    <w:r>
      <w:rPr>
        <w:rFonts w:ascii="Times New Roman" w:hAnsi="Times New Roman"/>
        <w:sz w:val="20"/>
      </w:rPr>
      <w:t xml:space="preserve">                  нелегальной занятости</w:t>
    </w:r>
  </w:p>
  <w:p w:rsidR="003A001A" w:rsidRDefault="00991CD1">
    <w:pPr>
      <w:spacing w:after="0"/>
      <w:ind w:left="9923"/>
      <w:outlineLvl w:val="1"/>
      <w:rPr>
        <w:b/>
        <w:bCs/>
      </w:rPr>
    </w:pPr>
    <w:r>
      <w:rPr>
        <w:rFonts w:ascii="Times New Roman" w:hAnsi="Times New Roman"/>
        <w:sz w:val="20"/>
      </w:rPr>
      <w:t>протокол № 5 от25 декабря 2025 года</w:t>
    </w:r>
  </w:p>
  <w:p w:rsidR="003A001A" w:rsidRDefault="003A001A">
    <w:pPr>
      <w:spacing w:after="0"/>
      <w:ind w:left="9923"/>
      <w:outlineLvl w:val="1"/>
      <w:rPr>
        <w:rFonts w:ascii="Times New Roman" w:hAnsi="Times New Roman"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A001A"/>
    <w:rsid w:val="003A001A"/>
    <w:rsid w:val="00991CD1"/>
    <w:rsid w:val="00A96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A001A"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rsid w:val="003A001A"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A001A"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A001A"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A001A"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A001A"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  <w:rsid w:val="003A001A"/>
  </w:style>
  <w:style w:type="character" w:customStyle="1" w:styleId="21">
    <w:name w:val="Оглавление 2 Знак"/>
    <w:link w:val="22"/>
    <w:qFormat/>
    <w:rsid w:val="003A001A"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sid w:val="003A001A"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sid w:val="003A001A"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sid w:val="003A001A"/>
    <w:rPr>
      <w:rFonts w:ascii="XO Thames" w:hAnsi="XO Thames"/>
      <w:sz w:val="28"/>
    </w:rPr>
  </w:style>
  <w:style w:type="character" w:customStyle="1" w:styleId="30">
    <w:name w:val="Заголовок 3 Знак"/>
    <w:link w:val="3"/>
    <w:qFormat/>
    <w:rsid w:val="003A001A"/>
    <w:rPr>
      <w:rFonts w:ascii="XO Thames" w:hAnsi="XO Thames"/>
      <w:b/>
      <w:sz w:val="26"/>
    </w:rPr>
  </w:style>
  <w:style w:type="character" w:customStyle="1" w:styleId="a3">
    <w:name w:val="Нижний колонтитул Знак"/>
    <w:basedOn w:val="1"/>
    <w:link w:val="a4"/>
    <w:qFormat/>
    <w:rsid w:val="003A001A"/>
  </w:style>
  <w:style w:type="character" w:customStyle="1" w:styleId="31">
    <w:name w:val="Оглавление 3 Знак"/>
    <w:link w:val="32"/>
    <w:qFormat/>
    <w:rsid w:val="003A001A"/>
    <w:rPr>
      <w:rFonts w:ascii="XO Thames" w:hAnsi="XO Thames"/>
      <w:sz w:val="28"/>
    </w:rPr>
  </w:style>
  <w:style w:type="character" w:customStyle="1" w:styleId="a5">
    <w:name w:val="Верхний колонтитул Знак"/>
    <w:basedOn w:val="1"/>
    <w:link w:val="a6"/>
    <w:qFormat/>
    <w:rsid w:val="003A001A"/>
  </w:style>
  <w:style w:type="character" w:customStyle="1" w:styleId="50">
    <w:name w:val="Заголовок 5 Знак"/>
    <w:link w:val="5"/>
    <w:qFormat/>
    <w:rsid w:val="003A001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sid w:val="003A001A"/>
    <w:rPr>
      <w:rFonts w:ascii="XO Thames" w:hAnsi="XO Thames"/>
      <w:b/>
      <w:sz w:val="32"/>
    </w:rPr>
  </w:style>
  <w:style w:type="character" w:styleId="a7">
    <w:name w:val="Hyperlink"/>
    <w:link w:val="12"/>
    <w:rsid w:val="003A001A"/>
    <w:rPr>
      <w:color w:val="0000FF"/>
      <w:u w:val="single"/>
    </w:rPr>
  </w:style>
  <w:style w:type="character" w:customStyle="1" w:styleId="Footnote">
    <w:name w:val="Footnote"/>
    <w:link w:val="Footnote1"/>
    <w:qFormat/>
    <w:rsid w:val="003A001A"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sid w:val="003A001A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sid w:val="003A001A"/>
    <w:rPr>
      <w:rFonts w:ascii="XO Thames" w:hAnsi="XO Thames"/>
      <w:sz w:val="20"/>
    </w:rPr>
  </w:style>
  <w:style w:type="character" w:customStyle="1" w:styleId="a8">
    <w:name w:val="Обычный (веб) Знак"/>
    <w:basedOn w:val="1"/>
    <w:link w:val="a9"/>
    <w:qFormat/>
    <w:rsid w:val="003A001A"/>
    <w:rPr>
      <w:rFonts w:ascii="Times New Roman" w:hAnsi="Times New Roman"/>
      <w:sz w:val="24"/>
    </w:rPr>
  </w:style>
  <w:style w:type="character" w:customStyle="1" w:styleId="9">
    <w:name w:val="Оглавление 9 Знак"/>
    <w:link w:val="90"/>
    <w:qFormat/>
    <w:rsid w:val="003A001A"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sid w:val="003A001A"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sid w:val="003A001A"/>
    <w:rPr>
      <w:rFonts w:ascii="XO Thames" w:hAnsi="XO Thames"/>
      <w:sz w:val="28"/>
    </w:rPr>
  </w:style>
  <w:style w:type="character" w:customStyle="1" w:styleId="aa">
    <w:name w:val="Подзаголовок Знак"/>
    <w:link w:val="ab"/>
    <w:qFormat/>
    <w:rsid w:val="003A001A"/>
    <w:rPr>
      <w:rFonts w:ascii="XO Thames" w:hAnsi="XO Thames"/>
      <w:i/>
      <w:sz w:val="24"/>
    </w:rPr>
  </w:style>
  <w:style w:type="character" w:customStyle="1" w:styleId="ac">
    <w:name w:val="Название Знак"/>
    <w:link w:val="ad"/>
    <w:qFormat/>
    <w:rsid w:val="003A001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sid w:val="003A001A"/>
    <w:rPr>
      <w:rFonts w:ascii="XO Thames" w:hAnsi="XO Thames"/>
      <w:b/>
      <w:sz w:val="24"/>
    </w:rPr>
  </w:style>
  <w:style w:type="character" w:customStyle="1" w:styleId="ae">
    <w:name w:val="Текст выноски Знак"/>
    <w:basedOn w:val="1"/>
    <w:link w:val="af"/>
    <w:qFormat/>
    <w:rsid w:val="003A001A"/>
    <w:rPr>
      <w:rFonts w:ascii="Segoe UI" w:hAnsi="Segoe UI"/>
      <w:sz w:val="18"/>
    </w:rPr>
  </w:style>
  <w:style w:type="character" w:customStyle="1" w:styleId="20">
    <w:name w:val="Заголовок 2 Знак"/>
    <w:link w:val="2"/>
    <w:qFormat/>
    <w:rsid w:val="003A001A"/>
    <w:rPr>
      <w:rFonts w:ascii="XO Thames" w:hAnsi="XO Thames"/>
      <w:b/>
      <w:sz w:val="28"/>
    </w:rPr>
  </w:style>
  <w:style w:type="paragraph" w:customStyle="1" w:styleId="af0">
    <w:name w:val="Заголовок"/>
    <w:basedOn w:val="a"/>
    <w:next w:val="af1"/>
    <w:qFormat/>
    <w:rsid w:val="003A001A"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1">
    <w:name w:val="Body Text"/>
    <w:basedOn w:val="a"/>
    <w:rsid w:val="003A001A"/>
    <w:pPr>
      <w:spacing w:after="140" w:line="276" w:lineRule="auto"/>
    </w:pPr>
  </w:style>
  <w:style w:type="paragraph" w:styleId="af2">
    <w:name w:val="List"/>
    <w:basedOn w:val="af1"/>
    <w:rsid w:val="003A001A"/>
    <w:rPr>
      <w:rFonts w:cs="Noto Sans"/>
    </w:rPr>
  </w:style>
  <w:style w:type="paragraph" w:styleId="af3">
    <w:name w:val="caption"/>
    <w:basedOn w:val="a"/>
    <w:qFormat/>
    <w:rsid w:val="003A001A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4">
    <w:name w:val="index heading"/>
    <w:basedOn w:val="a"/>
    <w:qFormat/>
    <w:rsid w:val="003A001A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1"/>
    <w:qFormat/>
    <w:rsid w:val="003A001A"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rsid w:val="003A001A"/>
    <w:pPr>
      <w:suppressLineNumbers/>
    </w:pPr>
    <w:rPr>
      <w:rFonts w:cs="Noto Sans"/>
    </w:rPr>
  </w:style>
  <w:style w:type="paragraph" w:styleId="22">
    <w:name w:val="toc 2"/>
    <w:next w:val="a"/>
    <w:link w:val="21"/>
    <w:uiPriority w:val="39"/>
    <w:rsid w:val="003A001A"/>
    <w:pPr>
      <w:spacing w:after="160" w:line="264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rsid w:val="003A001A"/>
    <w:pPr>
      <w:spacing w:after="160" w:line="264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rsid w:val="003A001A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rsid w:val="003A001A"/>
    <w:pPr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rsid w:val="003A001A"/>
    <w:pPr>
      <w:spacing w:after="160"/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3A001A"/>
  </w:style>
  <w:style w:type="paragraph" w:customStyle="1" w:styleId="HeaderandFooter3">
    <w:name w:val="Header and Footer3"/>
    <w:basedOn w:val="a"/>
    <w:qFormat/>
    <w:rsid w:val="003A001A"/>
  </w:style>
  <w:style w:type="paragraph" w:customStyle="1" w:styleId="HeaderandFooter4">
    <w:name w:val="Header and Footer4"/>
    <w:basedOn w:val="a"/>
    <w:qFormat/>
    <w:rsid w:val="003A001A"/>
  </w:style>
  <w:style w:type="paragraph" w:customStyle="1" w:styleId="HeaderandFooter5">
    <w:name w:val="Header and Footer5"/>
    <w:basedOn w:val="a"/>
    <w:qFormat/>
    <w:rsid w:val="003A001A"/>
  </w:style>
  <w:style w:type="paragraph" w:customStyle="1" w:styleId="HeaderandFooter6">
    <w:name w:val="Header and Footer6"/>
    <w:basedOn w:val="a"/>
    <w:qFormat/>
    <w:rsid w:val="003A001A"/>
  </w:style>
  <w:style w:type="paragraph" w:customStyle="1" w:styleId="HeaderandFooter7">
    <w:name w:val="Header and Footer7"/>
    <w:basedOn w:val="a"/>
    <w:qFormat/>
    <w:rsid w:val="003A001A"/>
  </w:style>
  <w:style w:type="paragraph" w:customStyle="1" w:styleId="HeaderandFooter8">
    <w:name w:val="Header and Footer8"/>
    <w:basedOn w:val="a"/>
    <w:qFormat/>
    <w:rsid w:val="003A001A"/>
  </w:style>
  <w:style w:type="paragraph" w:customStyle="1" w:styleId="HeaderandFooter9">
    <w:name w:val="Header and Footer9"/>
    <w:basedOn w:val="a"/>
    <w:qFormat/>
    <w:rsid w:val="003A001A"/>
  </w:style>
  <w:style w:type="paragraph" w:styleId="a4">
    <w:name w:val="footer"/>
    <w:basedOn w:val="a"/>
    <w:link w:val="a3"/>
    <w:rsid w:val="003A001A"/>
    <w:pPr>
      <w:tabs>
        <w:tab w:val="center" w:pos="4677"/>
        <w:tab w:val="right" w:pos="9355"/>
      </w:tabs>
      <w:spacing w:after="0" w:line="240" w:lineRule="auto"/>
    </w:pPr>
  </w:style>
  <w:style w:type="paragraph" w:styleId="32">
    <w:name w:val="toc 3"/>
    <w:next w:val="a"/>
    <w:link w:val="31"/>
    <w:uiPriority w:val="39"/>
    <w:rsid w:val="003A001A"/>
    <w:pPr>
      <w:spacing w:after="160" w:line="264" w:lineRule="auto"/>
      <w:ind w:left="400"/>
    </w:pPr>
    <w:rPr>
      <w:rFonts w:ascii="XO Thames" w:hAnsi="XO Thames"/>
      <w:sz w:val="28"/>
    </w:rPr>
  </w:style>
  <w:style w:type="paragraph" w:styleId="a6">
    <w:name w:val="header"/>
    <w:basedOn w:val="a"/>
    <w:link w:val="a5"/>
    <w:rsid w:val="003A001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Гиперссылка1"/>
    <w:link w:val="a7"/>
    <w:qFormat/>
    <w:rsid w:val="003A001A"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rsid w:val="003A001A"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rsid w:val="003A001A"/>
    <w:pPr>
      <w:spacing w:after="160" w:line="264" w:lineRule="auto"/>
    </w:pPr>
    <w:rPr>
      <w:rFonts w:ascii="XO Thames" w:hAnsi="XO Thames"/>
      <w:b/>
      <w:sz w:val="28"/>
    </w:rPr>
  </w:style>
  <w:style w:type="paragraph" w:styleId="a9">
    <w:name w:val="Normal (Web)"/>
    <w:basedOn w:val="a"/>
    <w:link w:val="a8"/>
    <w:qFormat/>
    <w:rsid w:val="003A001A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90">
    <w:name w:val="toc 9"/>
    <w:next w:val="a"/>
    <w:link w:val="9"/>
    <w:uiPriority w:val="39"/>
    <w:rsid w:val="003A001A"/>
    <w:pPr>
      <w:spacing w:after="160" w:line="264" w:lineRule="auto"/>
      <w:ind w:left="1600"/>
    </w:pPr>
    <w:rPr>
      <w:rFonts w:ascii="XO Thames" w:hAnsi="XO Thames"/>
      <w:sz w:val="28"/>
    </w:rPr>
  </w:style>
  <w:style w:type="paragraph" w:customStyle="1" w:styleId="15">
    <w:name w:val="Основной шрифт абзаца1"/>
    <w:qFormat/>
    <w:rsid w:val="003A001A"/>
    <w:pPr>
      <w:spacing w:after="160" w:line="264" w:lineRule="auto"/>
    </w:pPr>
  </w:style>
  <w:style w:type="paragraph" w:styleId="80">
    <w:name w:val="toc 8"/>
    <w:next w:val="a"/>
    <w:link w:val="8"/>
    <w:uiPriority w:val="39"/>
    <w:rsid w:val="003A001A"/>
    <w:pPr>
      <w:spacing w:after="160" w:line="264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rsid w:val="003A001A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b">
    <w:name w:val="Subtitle"/>
    <w:next w:val="a"/>
    <w:link w:val="aa"/>
    <w:uiPriority w:val="11"/>
    <w:qFormat/>
    <w:rsid w:val="003A001A"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link w:val="ac"/>
    <w:uiPriority w:val="10"/>
    <w:qFormat/>
    <w:rsid w:val="003A001A"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styleId="af">
    <w:name w:val="Balloon Text"/>
    <w:basedOn w:val="a"/>
    <w:link w:val="ae"/>
    <w:qFormat/>
    <w:rsid w:val="003A001A"/>
    <w:pPr>
      <w:spacing w:after="0" w:line="240" w:lineRule="auto"/>
    </w:pPr>
    <w:rPr>
      <w:rFonts w:ascii="Segoe UI" w:hAnsi="Segoe UI"/>
      <w:sz w:val="18"/>
    </w:rPr>
  </w:style>
  <w:style w:type="paragraph" w:customStyle="1" w:styleId="af5">
    <w:name w:val="Содержимое врезки"/>
    <w:basedOn w:val="a"/>
    <w:qFormat/>
    <w:rsid w:val="003A001A"/>
  </w:style>
  <w:style w:type="paragraph" w:customStyle="1" w:styleId="user1">
    <w:name w:val="Содержимое врезки (user)"/>
    <w:basedOn w:val="a"/>
    <w:qFormat/>
    <w:rsid w:val="003A001A"/>
  </w:style>
  <w:style w:type="paragraph" w:customStyle="1" w:styleId="user2">
    <w:name w:val="Содержимое таблицы (user)"/>
    <w:basedOn w:val="a"/>
    <w:qFormat/>
    <w:rsid w:val="003A001A"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rsid w:val="003A001A"/>
    <w:pPr>
      <w:jc w:val="center"/>
    </w:pPr>
    <w:rPr>
      <w:b/>
      <w:bCs/>
    </w:rPr>
  </w:style>
  <w:style w:type="paragraph" w:customStyle="1" w:styleId="af6">
    <w:name w:val="Содержимое таблицы"/>
    <w:basedOn w:val="a"/>
    <w:qFormat/>
    <w:rsid w:val="003A001A"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rsid w:val="003A001A"/>
    <w:pPr>
      <w:jc w:val="center"/>
    </w:pPr>
    <w:rPr>
      <w:b/>
      <w:bCs/>
    </w:rPr>
  </w:style>
  <w:style w:type="numbering" w:customStyle="1" w:styleId="af8">
    <w:name w:val="Без списка"/>
    <w:uiPriority w:val="99"/>
    <w:semiHidden/>
    <w:unhideWhenUsed/>
    <w:qFormat/>
    <w:rsid w:val="003A001A"/>
  </w:style>
  <w:style w:type="table" w:styleId="af9">
    <w:name w:val="Table Grid"/>
    <w:basedOn w:val="a1"/>
    <w:rsid w:val="003A00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2239</Words>
  <Characters>12764</Characters>
  <Application>Microsoft Office Word</Application>
  <DocSecurity>0</DocSecurity>
  <Lines>106</Lines>
  <Paragraphs>29</Paragraphs>
  <ScaleCrop>false</ScaleCrop>
  <Company/>
  <LinksUpToDate>false</LinksUpToDate>
  <CharactersWithSpaces>14974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user93</dc:creator>
  <cp:lastModifiedBy>user93</cp:lastModifiedBy>
  <cp:revision>2</cp:revision>
  <cp:lastPrinted>2025-12-12T11:20:00Z</cp:lastPrinted>
  <dcterms:created xsi:type="dcterms:W3CDTF">2026-03-13T07:37:00Z</dcterms:created>
  <dcterms:modified xsi:type="dcterms:W3CDTF">2026-03-13T07:37:00Z</dcterms:modified>
  <dc:language>ru-RU</dc:language>
</cp:coreProperties>
</file>